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61" w:rsidRDefault="00D95BD9" w:rsidP="00D95BD9">
      <w:pPr>
        <w:jc w:val="right"/>
      </w:pPr>
      <w:bookmarkStart w:id="0" w:name="_GoBack"/>
      <w:bookmarkEnd w:id="0"/>
      <w:r>
        <w:t xml:space="preserve">Allegato </w:t>
      </w:r>
      <w:r w:rsidR="00B871F9">
        <w:t>C</w:t>
      </w:r>
    </w:p>
    <w:p w:rsidR="0031400B" w:rsidRPr="0031400B" w:rsidRDefault="0031400B" w:rsidP="00D95BD9">
      <w:pPr>
        <w:jc w:val="center"/>
        <w:rPr>
          <w:rFonts w:cstheme="minorHAnsi"/>
          <w:b/>
          <w:bCs/>
          <w:sz w:val="32"/>
          <w:szCs w:val="32"/>
          <w:u w:val="single"/>
        </w:rPr>
      </w:pPr>
      <w:bookmarkStart w:id="1" w:name="_Hlk162252546"/>
      <w:bookmarkStart w:id="2" w:name="_Hlk157444150"/>
      <w:r w:rsidRPr="0031400B">
        <w:rPr>
          <w:rFonts w:cstheme="minorHAnsi"/>
          <w:b/>
          <w:bCs/>
          <w:sz w:val="32"/>
          <w:szCs w:val="32"/>
          <w:u w:val="single"/>
        </w:rPr>
        <w:t xml:space="preserve">COMPARTECIPAZIONE </w:t>
      </w:r>
    </w:p>
    <w:p w:rsidR="0031400B" w:rsidRDefault="0031400B" w:rsidP="00D95BD9">
      <w:pPr>
        <w:jc w:val="center"/>
        <w:rPr>
          <w:b/>
        </w:rPr>
      </w:pPr>
    </w:p>
    <w:p w:rsidR="00D95BD9" w:rsidRPr="008C1B2D" w:rsidRDefault="00D95BD9" w:rsidP="00D95BD9">
      <w:pPr>
        <w:jc w:val="center"/>
      </w:pPr>
      <w:r w:rsidRPr="008C1B2D">
        <w:rPr>
          <w:b/>
        </w:rPr>
        <w:t xml:space="preserve">AVVISO PER LA MANIFESTAZIONE DI INTERESSE </w:t>
      </w:r>
      <w:bookmarkStart w:id="3" w:name="_Hlk162252393"/>
      <w:bookmarkEnd w:id="1"/>
      <w:bookmarkEnd w:id="2"/>
      <w:r w:rsidR="008C1B2D" w:rsidRPr="008C1B2D">
        <w:rPr>
          <w:rFonts w:ascii="Calibri" w:hAnsi="Calibri"/>
          <w:b/>
          <w:caps/>
        </w:rPr>
        <w:t>per la co-progettazione d.lgs. 117/2017 (Codice del Terzo Settore) finalizzata alla realizzazione DI un modello integrato di trasporto sociale e all’individuazione di Enti del Terzo Settore (ETS) disponibili alla coprogettazione e alla realizzazione del modello stesso</w:t>
      </w:r>
      <w:bookmarkEnd w:id="3"/>
    </w:p>
    <w:p w:rsidR="00D95BD9" w:rsidRDefault="00D95BD9" w:rsidP="00D95BD9">
      <w:pPr>
        <w:jc w:val="center"/>
        <w:rPr>
          <w:b/>
          <w:sz w:val="32"/>
          <w:szCs w:val="32"/>
        </w:rPr>
      </w:pPr>
      <w:r w:rsidRPr="00D95BD9">
        <w:rPr>
          <w:b/>
          <w:sz w:val="32"/>
          <w:szCs w:val="32"/>
        </w:rPr>
        <w:t xml:space="preserve">SCHEMA </w:t>
      </w:r>
      <w:r w:rsidR="0031400B">
        <w:rPr>
          <w:b/>
          <w:sz w:val="32"/>
          <w:szCs w:val="32"/>
        </w:rPr>
        <w:t xml:space="preserve">IPOTESI </w:t>
      </w:r>
      <w:r w:rsidRPr="00D95BD9">
        <w:rPr>
          <w:b/>
          <w:sz w:val="32"/>
          <w:szCs w:val="32"/>
        </w:rPr>
        <w:t xml:space="preserve">PIANO FINANZIARIO </w:t>
      </w:r>
      <w:r w:rsidR="0031400B">
        <w:rPr>
          <w:b/>
          <w:sz w:val="32"/>
          <w:szCs w:val="32"/>
        </w:rPr>
        <w:t>DI PROGETTO</w:t>
      </w:r>
    </w:p>
    <w:p w:rsidR="00D95BD9" w:rsidRDefault="00D95BD9" w:rsidP="00D95BD9">
      <w:pPr>
        <w:jc w:val="center"/>
        <w:rPr>
          <w:b/>
          <w:sz w:val="32"/>
          <w:szCs w:val="32"/>
        </w:rPr>
      </w:pPr>
    </w:p>
    <w:p w:rsidR="00D95BD9" w:rsidRDefault="0031400B" w:rsidP="00D95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Spesa rimborsabile dall’Ente (24 mesi): 18</w:t>
      </w:r>
      <w:r w:rsidR="00B871F9">
        <w:t>9</w:t>
      </w:r>
      <w:r>
        <w:t>.000,00 €</w:t>
      </w:r>
    </w:p>
    <w:p w:rsidR="00D95BD9" w:rsidRDefault="0031400B" w:rsidP="00D95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PERCENTUALE DI CO-FINANZIAMENTO DEL PARTNER</w:t>
      </w:r>
      <w:r w:rsidR="00D95BD9">
        <w:tab/>
      </w:r>
      <w:r w:rsidR="00D95BD9">
        <w:tab/>
      </w:r>
      <w:r w:rsidR="00D95BD9">
        <w:tab/>
      </w:r>
      <w:r w:rsidR="00D95BD9">
        <w:tab/>
        <w:t xml:space="preserve">…………………………... </w:t>
      </w:r>
      <w:r>
        <w:t>%</w:t>
      </w:r>
    </w:p>
    <w:p w:rsidR="00D95BD9" w:rsidRDefault="00D95BD9" w:rsidP="00D95BD9">
      <w:pPr>
        <w:jc w:val="center"/>
        <w:rPr>
          <w:b/>
          <w:sz w:val="32"/>
          <w:szCs w:val="32"/>
        </w:rPr>
      </w:pPr>
    </w:p>
    <w:p w:rsidR="00D95BD9" w:rsidRDefault="00D95BD9" w:rsidP="00D95BD9">
      <w:pPr>
        <w:jc w:val="center"/>
        <w:rPr>
          <w:b/>
          <w:sz w:val="24"/>
          <w:szCs w:val="24"/>
        </w:rPr>
      </w:pPr>
      <w:r w:rsidRPr="00D95BD9">
        <w:rPr>
          <w:b/>
          <w:sz w:val="24"/>
          <w:szCs w:val="24"/>
        </w:rPr>
        <w:t>STIMA DEI COSTI RENDICONTABIL</w:t>
      </w:r>
      <w:r w:rsidR="0031400B">
        <w:rPr>
          <w:b/>
          <w:sz w:val="24"/>
          <w:szCs w:val="24"/>
        </w:rPr>
        <w:t>I</w:t>
      </w:r>
    </w:p>
    <w:p w:rsidR="0031400B" w:rsidRPr="00D95BD9" w:rsidRDefault="0031400B" w:rsidP="00D95B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(Non superiore alla spesa massima rimborsabile)</w:t>
      </w:r>
    </w:p>
    <w:p w:rsidR="00D95BD9" w:rsidRDefault="00D95BD9" w:rsidP="00D95BD9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5BD9" w:rsidTr="00D95BD9">
        <w:tc>
          <w:tcPr>
            <w:tcW w:w="4814" w:type="dxa"/>
            <w:vAlign w:val="center"/>
          </w:tcPr>
          <w:p w:rsidR="00D95BD9" w:rsidRPr="00D95BD9" w:rsidRDefault="00D95BD9" w:rsidP="00D95BD9">
            <w:pPr>
              <w:jc w:val="center"/>
              <w:rPr>
                <w:b/>
              </w:rPr>
            </w:pPr>
          </w:p>
          <w:p w:rsidR="00D95BD9" w:rsidRPr="00D95BD9" w:rsidRDefault="00D95BD9" w:rsidP="00D95BD9">
            <w:pPr>
              <w:jc w:val="center"/>
              <w:rPr>
                <w:b/>
              </w:rPr>
            </w:pPr>
            <w:r w:rsidRPr="00D95BD9">
              <w:rPr>
                <w:b/>
              </w:rPr>
              <w:t>Tipologia di costo</w:t>
            </w:r>
          </w:p>
        </w:tc>
        <w:tc>
          <w:tcPr>
            <w:tcW w:w="4814" w:type="dxa"/>
            <w:vAlign w:val="center"/>
          </w:tcPr>
          <w:p w:rsidR="00D95BD9" w:rsidRPr="00D95BD9" w:rsidRDefault="0031400B" w:rsidP="00D95BD9">
            <w:pPr>
              <w:jc w:val="center"/>
              <w:rPr>
                <w:b/>
              </w:rPr>
            </w:pPr>
            <w:r>
              <w:rPr>
                <w:b/>
              </w:rPr>
              <w:t>Stima totale</w:t>
            </w:r>
          </w:p>
        </w:tc>
      </w:tr>
      <w:tr w:rsidR="0031400B" w:rsidTr="00D95BD9">
        <w:tc>
          <w:tcPr>
            <w:tcW w:w="4814" w:type="dxa"/>
          </w:tcPr>
          <w:p w:rsidR="0031400B" w:rsidRDefault="0031400B" w:rsidP="00D95BD9">
            <w:pPr>
              <w:jc w:val="center"/>
            </w:pPr>
            <w:r w:rsidRPr="00603D07">
              <w:rPr>
                <w:rFonts w:cstheme="minorHAnsi"/>
              </w:rPr>
              <w:t>spese relative all’utilizzo di varie tipologie di mezzi e chilometriche in linea con il dettato delle tariffe regionali e distrettuali vigenti</w:t>
            </w:r>
          </w:p>
        </w:tc>
        <w:tc>
          <w:tcPr>
            <w:tcW w:w="4814" w:type="dxa"/>
          </w:tcPr>
          <w:p w:rsidR="0031400B" w:rsidRDefault="0031400B" w:rsidP="0031400B">
            <w:r>
              <w:t xml:space="preserve">Es. </w:t>
            </w:r>
          </w:p>
          <w:p w:rsidR="0031400B" w:rsidRDefault="0031400B" w:rsidP="0031400B">
            <w:r>
              <w:t>Costo km ….</w:t>
            </w:r>
          </w:p>
          <w:p w:rsidR="0031400B" w:rsidRDefault="0031400B" w:rsidP="0031400B">
            <w:r>
              <w:t xml:space="preserve">Spese furgone o autovettura con 1 autista 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31400B" w:rsidRDefault="0031400B" w:rsidP="0031400B"/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Spese vive documentate sostenute per lo svolgimento delle attività (es. acquisto/noleggio materiali e attrezzature, strumentazioni ecc..);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31400B" w:rsidP="00D95BD9">
            <w:pPr>
              <w:jc w:val="center"/>
            </w:pPr>
            <w:r w:rsidRPr="00603D07">
              <w:rPr>
                <w:rFonts w:cstheme="minorHAnsi"/>
              </w:rPr>
              <w:t xml:space="preserve">spese </w:t>
            </w:r>
            <w:proofErr w:type="gramStart"/>
            <w:r w:rsidRPr="00603D07">
              <w:rPr>
                <w:rFonts w:cstheme="minorHAnsi"/>
              </w:rPr>
              <w:t>vive sostenute</w:t>
            </w:r>
            <w:proofErr w:type="gramEnd"/>
            <w:r w:rsidRPr="00603D07">
              <w:rPr>
                <w:rFonts w:cstheme="minorHAnsi"/>
              </w:rPr>
              <w:t xml:space="preserve"> dai volontari e/o personale dipendente per le attività progettuali (es, carburante</w:t>
            </w:r>
            <w:r>
              <w:rPr>
                <w:rFonts w:cstheme="minorHAnsi"/>
              </w:rPr>
              <w:t xml:space="preserve">, </w:t>
            </w:r>
            <w:r>
              <w:t>trasporti pubblici</w:t>
            </w:r>
            <w:r w:rsidRPr="00603D07">
              <w:rPr>
                <w:rFonts w:cstheme="minorHAnsi"/>
              </w:rPr>
              <w:t>)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Spese per prestazioni di servizi e eventuali incarichi professionali attivati per lo svolgimento del progetto</w:t>
            </w:r>
            <w:r w:rsidR="0031400B">
              <w:t xml:space="preserve"> (assistenza a bordo)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Oneri relativi alla copertura assicurativa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Spese ed oneri per le attività legate alla sicurezza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Spese per produzione materiale di informazione e comunicazione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Altro (specificare)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</w:tbl>
    <w:p w:rsidR="00D95BD9" w:rsidRDefault="00D95BD9" w:rsidP="00D95BD9">
      <w:pPr>
        <w:jc w:val="center"/>
      </w:pPr>
    </w:p>
    <w:p w:rsidR="0031400B" w:rsidRDefault="0031400B" w:rsidP="0031400B">
      <w:pPr>
        <w:jc w:val="center"/>
        <w:rPr>
          <w:b/>
          <w:sz w:val="24"/>
          <w:szCs w:val="24"/>
        </w:rPr>
      </w:pPr>
      <w:r w:rsidRPr="00D95BD9">
        <w:rPr>
          <w:b/>
          <w:sz w:val="24"/>
          <w:szCs w:val="24"/>
        </w:rPr>
        <w:t xml:space="preserve">STIMA </w:t>
      </w:r>
      <w:r>
        <w:rPr>
          <w:b/>
          <w:sz w:val="24"/>
          <w:szCs w:val="24"/>
        </w:rPr>
        <w:t>DELLA QUOTA DI CO-FINANZIAMENTO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1400B" w:rsidRPr="00D95BD9" w:rsidTr="009D3856">
        <w:tc>
          <w:tcPr>
            <w:tcW w:w="4814" w:type="dxa"/>
            <w:vAlign w:val="center"/>
          </w:tcPr>
          <w:p w:rsidR="0031400B" w:rsidRPr="00D95BD9" w:rsidRDefault="0031400B" w:rsidP="009D3856">
            <w:pPr>
              <w:jc w:val="center"/>
              <w:rPr>
                <w:b/>
              </w:rPr>
            </w:pPr>
          </w:p>
          <w:p w:rsidR="0031400B" w:rsidRPr="00D95BD9" w:rsidRDefault="0031400B" w:rsidP="009D3856">
            <w:pPr>
              <w:jc w:val="center"/>
              <w:rPr>
                <w:b/>
              </w:rPr>
            </w:pPr>
            <w:r w:rsidRPr="00D95BD9">
              <w:rPr>
                <w:b/>
              </w:rPr>
              <w:t>Tipologia di costo</w:t>
            </w:r>
          </w:p>
        </w:tc>
        <w:tc>
          <w:tcPr>
            <w:tcW w:w="4814" w:type="dxa"/>
            <w:vAlign w:val="center"/>
          </w:tcPr>
          <w:p w:rsidR="0031400B" w:rsidRPr="00D95BD9" w:rsidRDefault="0031400B" w:rsidP="009D3856">
            <w:pPr>
              <w:jc w:val="center"/>
              <w:rPr>
                <w:b/>
              </w:rPr>
            </w:pPr>
            <w:r>
              <w:rPr>
                <w:b/>
              </w:rPr>
              <w:t>Stima totale</w:t>
            </w:r>
          </w:p>
        </w:tc>
      </w:tr>
      <w:tr w:rsidR="0031400B" w:rsidTr="009D3856">
        <w:tc>
          <w:tcPr>
            <w:tcW w:w="4814" w:type="dxa"/>
          </w:tcPr>
          <w:p w:rsidR="0031400B" w:rsidRDefault="0031400B" w:rsidP="009D3856">
            <w:pPr>
              <w:jc w:val="center"/>
            </w:pPr>
            <w:r>
              <w:t>Valorizzazione volontari</w:t>
            </w:r>
          </w:p>
        </w:tc>
        <w:tc>
          <w:tcPr>
            <w:tcW w:w="4814" w:type="dxa"/>
          </w:tcPr>
          <w:p w:rsidR="0031400B" w:rsidRDefault="0031400B" w:rsidP="009D3856"/>
        </w:tc>
      </w:tr>
      <w:tr w:rsidR="0031400B" w:rsidTr="009D3856">
        <w:tc>
          <w:tcPr>
            <w:tcW w:w="4814" w:type="dxa"/>
          </w:tcPr>
          <w:p w:rsidR="0031400B" w:rsidRDefault="0031400B" w:rsidP="009D3856">
            <w:pPr>
              <w:jc w:val="center"/>
            </w:pPr>
            <w:r>
              <w:lastRenderedPageBreak/>
              <w:t>Corsi gratuiti, formazioni, interventi ecc.</w:t>
            </w:r>
          </w:p>
        </w:tc>
        <w:tc>
          <w:tcPr>
            <w:tcW w:w="4814" w:type="dxa"/>
          </w:tcPr>
          <w:p w:rsidR="0031400B" w:rsidRDefault="0031400B" w:rsidP="009D3856">
            <w:pPr>
              <w:jc w:val="center"/>
            </w:pPr>
          </w:p>
        </w:tc>
      </w:tr>
      <w:tr w:rsidR="0031400B" w:rsidTr="009D3856">
        <w:tc>
          <w:tcPr>
            <w:tcW w:w="4814" w:type="dxa"/>
          </w:tcPr>
          <w:p w:rsidR="0031400B" w:rsidRDefault="0031400B" w:rsidP="009D3856">
            <w:pPr>
              <w:jc w:val="center"/>
            </w:pPr>
            <w:r>
              <w:rPr>
                <w:rFonts w:cstheme="minorHAnsi"/>
              </w:rPr>
              <w:t>Altro</w:t>
            </w:r>
          </w:p>
        </w:tc>
        <w:tc>
          <w:tcPr>
            <w:tcW w:w="4814" w:type="dxa"/>
          </w:tcPr>
          <w:p w:rsidR="0031400B" w:rsidRDefault="0031400B" w:rsidP="009D3856">
            <w:pPr>
              <w:jc w:val="center"/>
            </w:pPr>
          </w:p>
        </w:tc>
      </w:tr>
    </w:tbl>
    <w:p w:rsidR="0031400B" w:rsidRDefault="0031400B" w:rsidP="00D95BD9">
      <w:pPr>
        <w:jc w:val="center"/>
      </w:pPr>
    </w:p>
    <w:p w:rsidR="00D95BD9" w:rsidRPr="00D95BD9" w:rsidRDefault="00D95BD9" w:rsidP="00D95BD9">
      <w:pPr>
        <w:jc w:val="center"/>
      </w:pPr>
      <w:r w:rsidRPr="00D95BD9">
        <w:t>Firma</w:t>
      </w:r>
    </w:p>
    <w:p w:rsidR="00D95BD9" w:rsidRPr="00D95BD9" w:rsidRDefault="00D95BD9" w:rsidP="00D95BD9">
      <w:pPr>
        <w:jc w:val="center"/>
      </w:pPr>
      <w:r w:rsidRPr="00D95BD9">
        <w:t>PRESIDENTE/LEGALE RAPPRESENTANTE</w:t>
      </w:r>
    </w:p>
    <w:p w:rsidR="00D95BD9" w:rsidRDefault="00D95BD9" w:rsidP="00D95BD9">
      <w:pPr>
        <w:jc w:val="center"/>
      </w:pPr>
    </w:p>
    <w:p w:rsidR="00D95BD9" w:rsidRDefault="00D95BD9" w:rsidP="00D95BD9">
      <w:pPr>
        <w:jc w:val="center"/>
      </w:pPr>
    </w:p>
    <w:sectPr w:rsidR="00D95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83201"/>
    <w:multiLevelType w:val="hybridMultilevel"/>
    <w:tmpl w:val="0E7038FC"/>
    <w:lvl w:ilvl="0" w:tplc="C942962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D9"/>
    <w:rsid w:val="000F0761"/>
    <w:rsid w:val="0031400B"/>
    <w:rsid w:val="008C1B2D"/>
    <w:rsid w:val="008C3188"/>
    <w:rsid w:val="00B871F9"/>
    <w:rsid w:val="00D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E78AF-59A5-4D3C-B90B-63C50526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BD9"/>
    <w:pPr>
      <w:ind w:left="720"/>
      <w:contextualSpacing/>
    </w:pPr>
  </w:style>
  <w:style w:type="table" w:styleId="Grigliatabella">
    <w:name w:val="Table Grid"/>
    <w:basedOn w:val="Tabellanormale"/>
    <w:uiPriority w:val="39"/>
    <w:rsid w:val="00D9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Panigatti</dc:creator>
  <cp:keywords/>
  <dc:description/>
  <cp:lastModifiedBy>Giuseppina Agostara</cp:lastModifiedBy>
  <cp:revision>2</cp:revision>
  <dcterms:created xsi:type="dcterms:W3CDTF">2026-01-19T09:48:00Z</dcterms:created>
  <dcterms:modified xsi:type="dcterms:W3CDTF">2026-01-19T09:48:00Z</dcterms:modified>
</cp:coreProperties>
</file>