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71EF" w14:textId="18A80D6C" w:rsidR="00FA0CA8" w:rsidRDefault="00FA0CA8" w:rsidP="00FA0CA8">
      <w:pPr>
        <w:shd w:val="clear" w:color="auto" w:fill="FFFFFF"/>
        <w:spacing w:after="0" w:line="454" w:lineRule="atLeast"/>
        <w:jc w:val="center"/>
        <w:outlineLvl w:val="1"/>
        <w:rPr>
          <w:rFonts w:ascii="Geneva" w:eastAsia="Times New Roman" w:hAnsi="Geneva" w:cs="Times New Roman"/>
          <w:b/>
          <w:bCs/>
          <w:spacing w:val="-24"/>
          <w:sz w:val="36"/>
          <w:szCs w:val="36"/>
          <w:lang w:eastAsia="it-IT"/>
        </w:rPr>
      </w:pPr>
      <w:r>
        <w:rPr>
          <w:rFonts w:ascii="Geneva" w:eastAsia="Times New Roman" w:hAnsi="Geneva" w:cs="Times New Roman"/>
          <w:b/>
          <w:bCs/>
          <w:spacing w:val="-24"/>
          <w:sz w:val="36"/>
          <w:szCs w:val="36"/>
          <w:lang w:eastAsia="it-IT"/>
        </w:rPr>
        <w:t>B</w:t>
      </w:r>
      <w:r w:rsidR="005C765E" w:rsidRPr="005C765E">
        <w:rPr>
          <w:rFonts w:ascii="Geneva" w:eastAsia="Times New Roman" w:hAnsi="Geneva" w:cs="Times New Roman"/>
          <w:b/>
          <w:bCs/>
          <w:spacing w:val="-24"/>
          <w:sz w:val="36"/>
          <w:szCs w:val="36"/>
          <w:lang w:eastAsia="it-IT"/>
        </w:rPr>
        <w:t xml:space="preserve">ando </w:t>
      </w:r>
      <w:r w:rsidR="00D26D78">
        <w:rPr>
          <w:rFonts w:ascii="Geneva" w:eastAsia="Times New Roman" w:hAnsi="Geneva" w:cs="Times New Roman"/>
          <w:b/>
          <w:bCs/>
          <w:spacing w:val="-24"/>
          <w:sz w:val="36"/>
          <w:szCs w:val="36"/>
          <w:lang w:eastAsia="it-IT"/>
        </w:rPr>
        <w:t>di selezione</w:t>
      </w:r>
      <w:r w:rsidR="005C765E" w:rsidRPr="005C765E">
        <w:rPr>
          <w:rFonts w:ascii="Geneva" w:eastAsia="Times New Roman" w:hAnsi="Geneva" w:cs="Times New Roman"/>
          <w:b/>
          <w:bCs/>
          <w:spacing w:val="-24"/>
          <w:sz w:val="36"/>
          <w:szCs w:val="36"/>
          <w:lang w:eastAsia="it-IT"/>
        </w:rPr>
        <w:t xml:space="preserve"> </w:t>
      </w:r>
      <w:r>
        <w:rPr>
          <w:rFonts w:ascii="Geneva" w:eastAsia="Times New Roman" w:hAnsi="Geneva" w:cs="Times New Roman"/>
          <w:b/>
          <w:bCs/>
          <w:spacing w:val="-24"/>
          <w:sz w:val="36"/>
          <w:szCs w:val="36"/>
          <w:lang w:eastAsia="it-IT"/>
        </w:rPr>
        <w:t xml:space="preserve">Servizio Civile Universale </w:t>
      </w:r>
      <w:r w:rsidR="005C765E" w:rsidRPr="005C765E">
        <w:rPr>
          <w:rFonts w:ascii="Geneva" w:eastAsia="Times New Roman" w:hAnsi="Geneva" w:cs="Times New Roman"/>
          <w:b/>
          <w:bCs/>
          <w:spacing w:val="-24"/>
          <w:sz w:val="36"/>
          <w:szCs w:val="36"/>
          <w:lang w:eastAsia="it-IT"/>
        </w:rPr>
        <w:t>202</w:t>
      </w:r>
      <w:r w:rsidR="005A10C0">
        <w:rPr>
          <w:rFonts w:ascii="Geneva" w:eastAsia="Times New Roman" w:hAnsi="Geneva" w:cs="Times New Roman"/>
          <w:b/>
          <w:bCs/>
          <w:spacing w:val="-24"/>
          <w:sz w:val="36"/>
          <w:szCs w:val="36"/>
          <w:lang w:eastAsia="it-IT"/>
        </w:rPr>
        <w:t>4</w:t>
      </w:r>
    </w:p>
    <w:p w14:paraId="26E39D97" w14:textId="32F0EB41" w:rsidR="00FA0CA8" w:rsidRDefault="005C765E" w:rsidP="00DA34CF">
      <w:pPr>
        <w:shd w:val="clear" w:color="auto" w:fill="FFFFFF"/>
        <w:spacing w:after="0" w:line="454" w:lineRule="atLeast"/>
        <w:jc w:val="center"/>
        <w:outlineLvl w:val="1"/>
        <w:rPr>
          <w:rFonts w:ascii="Geneva" w:eastAsia="Times New Roman" w:hAnsi="Geneva" w:cs="Times New Roman"/>
          <w:b/>
          <w:bCs/>
          <w:spacing w:val="-24"/>
          <w:sz w:val="36"/>
          <w:szCs w:val="36"/>
          <w:lang w:eastAsia="it-IT"/>
        </w:rPr>
      </w:pPr>
      <w:r w:rsidRPr="005C765E">
        <w:rPr>
          <w:rFonts w:ascii="Geneva" w:eastAsia="Times New Roman" w:hAnsi="Geneva" w:cs="Times New Roman"/>
          <w:b/>
          <w:bCs/>
          <w:spacing w:val="-24"/>
          <w:sz w:val="36"/>
          <w:szCs w:val="36"/>
          <w:lang w:eastAsia="it-IT"/>
        </w:rPr>
        <w:t>Scadenza: 1</w:t>
      </w:r>
      <w:r w:rsidR="005A10C0">
        <w:rPr>
          <w:rFonts w:ascii="Geneva" w:eastAsia="Times New Roman" w:hAnsi="Geneva" w:cs="Times New Roman"/>
          <w:b/>
          <w:bCs/>
          <w:spacing w:val="-24"/>
          <w:sz w:val="36"/>
          <w:szCs w:val="36"/>
          <w:lang w:eastAsia="it-IT"/>
        </w:rPr>
        <w:t>8</w:t>
      </w:r>
      <w:r w:rsidRPr="005C765E">
        <w:rPr>
          <w:rFonts w:ascii="Geneva" w:eastAsia="Times New Roman" w:hAnsi="Geneva" w:cs="Times New Roman"/>
          <w:b/>
          <w:bCs/>
          <w:spacing w:val="-24"/>
          <w:sz w:val="36"/>
          <w:szCs w:val="36"/>
          <w:lang w:eastAsia="it-IT"/>
        </w:rPr>
        <w:t xml:space="preserve"> FEBBRAIO 202</w:t>
      </w:r>
      <w:r w:rsidR="0014742D">
        <w:rPr>
          <w:rFonts w:ascii="Geneva" w:eastAsia="Times New Roman" w:hAnsi="Geneva" w:cs="Times New Roman"/>
          <w:b/>
          <w:bCs/>
          <w:spacing w:val="-24"/>
          <w:sz w:val="36"/>
          <w:szCs w:val="36"/>
          <w:lang w:eastAsia="it-IT"/>
        </w:rPr>
        <w:t xml:space="preserve">5 </w:t>
      </w:r>
      <w:r w:rsidRPr="005C765E">
        <w:rPr>
          <w:rFonts w:ascii="Geneva" w:eastAsia="Times New Roman" w:hAnsi="Geneva" w:cs="Times New Roman"/>
          <w:b/>
          <w:bCs/>
          <w:spacing w:val="-24"/>
          <w:sz w:val="36"/>
          <w:szCs w:val="36"/>
          <w:lang w:eastAsia="it-IT"/>
        </w:rPr>
        <w:t>– ore 14.00</w:t>
      </w:r>
    </w:p>
    <w:p w14:paraId="05217370" w14:textId="77777777" w:rsidR="00DA34CF" w:rsidRPr="00DA34CF" w:rsidRDefault="00DA34CF" w:rsidP="00DA34CF">
      <w:pPr>
        <w:shd w:val="clear" w:color="auto" w:fill="FFFFFF"/>
        <w:spacing w:after="0" w:line="454" w:lineRule="atLeast"/>
        <w:jc w:val="center"/>
        <w:outlineLvl w:val="1"/>
        <w:rPr>
          <w:rFonts w:ascii="Geneva" w:eastAsia="Times New Roman" w:hAnsi="Geneva" w:cs="Times New Roman"/>
          <w:b/>
          <w:bCs/>
          <w:spacing w:val="-24"/>
          <w:sz w:val="20"/>
          <w:szCs w:val="20"/>
          <w:lang w:eastAsia="it-IT"/>
        </w:rPr>
      </w:pPr>
    </w:p>
    <w:p w14:paraId="6F565166" w14:textId="6BDBD72A" w:rsidR="00D26D78" w:rsidRPr="00142608" w:rsidRDefault="00D26D78" w:rsidP="00FA0CA8">
      <w:pPr>
        <w:shd w:val="clear" w:color="auto" w:fill="FFFFFF"/>
        <w:spacing w:after="0"/>
        <w:jc w:val="both"/>
        <w:rPr>
          <w:rFonts w:eastAsia="Times New Roman" w:cstheme="minorHAnsi"/>
          <w:color w:val="000000"/>
          <w:sz w:val="24"/>
          <w:szCs w:val="24"/>
          <w:lang w:eastAsia="it-IT"/>
        </w:rPr>
      </w:pPr>
      <w:r w:rsidRPr="00142608">
        <w:rPr>
          <w:rFonts w:eastAsia="Times New Roman" w:cstheme="minorHAnsi"/>
          <w:b/>
          <w:bCs/>
          <w:color w:val="000000"/>
          <w:sz w:val="24"/>
          <w:szCs w:val="24"/>
          <w:lang w:eastAsia="it-IT"/>
        </w:rPr>
        <w:t>I</w:t>
      </w:r>
      <w:r w:rsidR="00142608" w:rsidRPr="00142608">
        <w:rPr>
          <w:rFonts w:eastAsia="Times New Roman" w:cstheme="minorHAnsi"/>
          <w:b/>
          <w:bCs/>
          <w:color w:val="000000"/>
          <w:sz w:val="24"/>
          <w:szCs w:val="24"/>
          <w:lang w:eastAsia="it-IT"/>
        </w:rPr>
        <w:t>l</w:t>
      </w:r>
      <w:r w:rsidR="007B3A96">
        <w:rPr>
          <w:rFonts w:eastAsia="Times New Roman" w:cstheme="minorHAnsi"/>
          <w:b/>
          <w:bCs/>
          <w:color w:val="000000"/>
          <w:sz w:val="24"/>
          <w:szCs w:val="24"/>
          <w:lang w:eastAsia="it-IT"/>
        </w:rPr>
        <w:t xml:space="preserve"> Comune</w:t>
      </w:r>
      <w:r w:rsidRPr="00142608">
        <w:rPr>
          <w:rFonts w:eastAsia="Times New Roman" w:cstheme="minorHAnsi"/>
          <w:b/>
          <w:bCs/>
          <w:color w:val="000000"/>
          <w:sz w:val="24"/>
          <w:szCs w:val="24"/>
          <w:lang w:eastAsia="it-IT"/>
        </w:rPr>
        <w:t xml:space="preserve"> </w:t>
      </w:r>
      <w:r w:rsidR="007B3A96">
        <w:rPr>
          <w:rFonts w:eastAsia="Times New Roman" w:cstheme="minorHAnsi"/>
          <w:b/>
          <w:bCs/>
          <w:color w:val="000000"/>
          <w:sz w:val="24"/>
          <w:szCs w:val="24"/>
          <w:lang w:eastAsia="it-IT"/>
        </w:rPr>
        <w:t>di</w:t>
      </w:r>
      <w:r w:rsidRPr="00142608">
        <w:rPr>
          <w:rFonts w:eastAsia="Times New Roman" w:cstheme="minorHAnsi"/>
          <w:b/>
          <w:bCs/>
          <w:color w:val="000000"/>
          <w:sz w:val="24"/>
          <w:szCs w:val="24"/>
          <w:lang w:eastAsia="it-IT"/>
        </w:rPr>
        <w:t xml:space="preserve"> </w:t>
      </w:r>
      <w:r w:rsidR="001031FD" w:rsidRPr="001031FD">
        <w:rPr>
          <w:rFonts w:eastAsia="Times New Roman" w:cstheme="minorHAnsi"/>
          <w:b/>
          <w:bCs/>
          <w:color w:val="000000"/>
          <w:sz w:val="24"/>
          <w:szCs w:val="24"/>
          <w:lang w:eastAsia="it-IT"/>
        </w:rPr>
        <w:t>Vimodrone</w:t>
      </w:r>
      <w:r w:rsidRPr="00142608">
        <w:rPr>
          <w:rFonts w:eastAsia="Times New Roman" w:cstheme="minorHAnsi"/>
          <w:color w:val="000000"/>
          <w:sz w:val="24"/>
          <w:szCs w:val="24"/>
          <w:lang w:eastAsia="it-IT"/>
        </w:rPr>
        <w:t xml:space="preserve"> informa </w:t>
      </w:r>
      <w:r w:rsidR="00B41064" w:rsidRPr="00142608">
        <w:rPr>
          <w:rFonts w:eastAsia="Times New Roman" w:cstheme="minorHAnsi"/>
          <w:color w:val="000000"/>
          <w:sz w:val="24"/>
          <w:szCs w:val="24"/>
          <w:lang w:eastAsia="it-IT"/>
        </w:rPr>
        <w:t xml:space="preserve">che è stato </w:t>
      </w:r>
      <w:r w:rsidRPr="00142608">
        <w:rPr>
          <w:rFonts w:eastAsia="Times New Roman" w:cstheme="minorHAnsi"/>
          <w:color w:val="000000"/>
          <w:sz w:val="24"/>
          <w:szCs w:val="24"/>
          <w:lang w:eastAsia="it-IT"/>
        </w:rPr>
        <w:t xml:space="preserve">pubblicato il bando di selezione </w:t>
      </w:r>
      <w:r w:rsidR="00142608" w:rsidRPr="00142608">
        <w:rPr>
          <w:rFonts w:eastAsia="Times New Roman" w:cstheme="minorHAnsi"/>
          <w:color w:val="000000"/>
          <w:sz w:val="24"/>
          <w:szCs w:val="24"/>
          <w:lang w:eastAsia="it-IT"/>
        </w:rPr>
        <w:t>di servizio civile universale (</w:t>
      </w:r>
      <w:r w:rsidRPr="005A10C0">
        <w:rPr>
          <w:rFonts w:eastAsia="Times New Roman" w:cstheme="minorHAnsi"/>
          <w:color w:val="000000"/>
          <w:sz w:val="24"/>
          <w:szCs w:val="24"/>
          <w:lang w:eastAsia="it-IT"/>
        </w:rPr>
        <w:t>scadenza 1</w:t>
      </w:r>
      <w:r w:rsidR="005A10C0">
        <w:rPr>
          <w:rFonts w:eastAsia="Times New Roman" w:cstheme="minorHAnsi"/>
          <w:color w:val="000000"/>
          <w:sz w:val="24"/>
          <w:szCs w:val="24"/>
          <w:lang w:eastAsia="it-IT"/>
        </w:rPr>
        <w:t>8</w:t>
      </w:r>
      <w:r w:rsidRPr="005A10C0">
        <w:rPr>
          <w:rFonts w:eastAsia="Times New Roman" w:cstheme="minorHAnsi"/>
          <w:color w:val="000000"/>
          <w:sz w:val="24"/>
          <w:szCs w:val="24"/>
          <w:lang w:eastAsia="it-IT"/>
        </w:rPr>
        <w:t xml:space="preserve"> febbraio 202</w:t>
      </w:r>
      <w:r w:rsidR="005A10C0">
        <w:rPr>
          <w:rFonts w:eastAsia="Times New Roman" w:cstheme="minorHAnsi"/>
          <w:color w:val="000000"/>
          <w:sz w:val="24"/>
          <w:szCs w:val="24"/>
          <w:lang w:eastAsia="it-IT"/>
        </w:rPr>
        <w:t>5</w:t>
      </w:r>
      <w:r w:rsidRPr="005A10C0">
        <w:rPr>
          <w:rFonts w:eastAsia="Times New Roman" w:cstheme="minorHAnsi"/>
          <w:color w:val="000000"/>
          <w:sz w:val="24"/>
          <w:szCs w:val="24"/>
          <w:lang w:eastAsia="it-IT"/>
        </w:rPr>
        <w:t xml:space="preserve"> ore 14</w:t>
      </w:r>
      <w:r w:rsidR="00142608" w:rsidRPr="00142608">
        <w:rPr>
          <w:rFonts w:eastAsia="Times New Roman" w:cstheme="minorHAnsi"/>
          <w:color w:val="000000"/>
          <w:sz w:val="24"/>
          <w:szCs w:val="24"/>
          <w:lang w:eastAsia="it-IT"/>
        </w:rPr>
        <w:t xml:space="preserve">). </w:t>
      </w:r>
      <w:r w:rsidRPr="00142608">
        <w:rPr>
          <w:rFonts w:eastAsia="Times New Roman" w:cstheme="minorHAnsi"/>
          <w:b/>
          <w:color w:val="000000"/>
          <w:sz w:val="24"/>
          <w:szCs w:val="24"/>
          <w:lang w:eastAsia="it-IT"/>
        </w:rPr>
        <w:t xml:space="preserve">Il Comune di </w:t>
      </w:r>
      <w:r w:rsidR="001031FD" w:rsidRPr="001031FD">
        <w:rPr>
          <w:rFonts w:eastAsia="Times New Roman" w:cstheme="minorHAnsi"/>
          <w:b/>
          <w:color w:val="000000"/>
          <w:sz w:val="24"/>
          <w:szCs w:val="24"/>
          <w:lang w:eastAsia="it-IT"/>
        </w:rPr>
        <w:t xml:space="preserve">Vimodrone </w:t>
      </w:r>
      <w:r w:rsidR="00142608" w:rsidRPr="00142608">
        <w:rPr>
          <w:rFonts w:eastAsia="Times New Roman" w:cstheme="minorHAnsi"/>
          <w:b/>
          <w:color w:val="000000"/>
          <w:sz w:val="24"/>
          <w:szCs w:val="24"/>
          <w:lang w:eastAsia="it-IT"/>
        </w:rPr>
        <w:t>selezionerà</w:t>
      </w:r>
      <w:r w:rsidRPr="00142608">
        <w:rPr>
          <w:rFonts w:eastAsia="Times New Roman" w:cstheme="minorHAnsi"/>
          <w:b/>
          <w:color w:val="000000"/>
          <w:sz w:val="24"/>
          <w:szCs w:val="24"/>
          <w:lang w:eastAsia="it-IT"/>
        </w:rPr>
        <w:t xml:space="preserve"> </w:t>
      </w:r>
      <w:r w:rsidR="00361ED9">
        <w:rPr>
          <w:rFonts w:eastAsia="Times New Roman" w:cstheme="minorHAnsi"/>
          <w:b/>
          <w:color w:val="000000"/>
          <w:sz w:val="24"/>
          <w:szCs w:val="24"/>
          <w:lang w:eastAsia="it-IT"/>
        </w:rPr>
        <w:t xml:space="preserve">n. </w:t>
      </w:r>
      <w:r w:rsidR="001031FD" w:rsidRPr="001031FD">
        <w:rPr>
          <w:rFonts w:eastAsia="Times New Roman" w:cstheme="minorHAnsi"/>
          <w:b/>
          <w:color w:val="000000"/>
          <w:sz w:val="24"/>
          <w:szCs w:val="24"/>
          <w:lang w:eastAsia="it-IT"/>
        </w:rPr>
        <w:t>3</w:t>
      </w:r>
      <w:r w:rsidRPr="00142608">
        <w:rPr>
          <w:rFonts w:eastAsia="Times New Roman" w:cstheme="minorHAnsi"/>
          <w:b/>
          <w:color w:val="000000"/>
          <w:sz w:val="24"/>
          <w:szCs w:val="24"/>
          <w:lang w:eastAsia="it-IT"/>
        </w:rPr>
        <w:t xml:space="preserve"> giovani che saranno inseriti per un anno </w:t>
      </w:r>
      <w:r w:rsidR="00361ED9">
        <w:rPr>
          <w:rFonts w:eastAsia="Times New Roman" w:cstheme="minorHAnsi"/>
          <w:b/>
          <w:color w:val="000000"/>
          <w:sz w:val="24"/>
          <w:szCs w:val="24"/>
          <w:lang w:eastAsia="it-IT"/>
        </w:rPr>
        <w:t>nei servizi comunali</w:t>
      </w:r>
      <w:r w:rsidRPr="00142608">
        <w:rPr>
          <w:rFonts w:eastAsia="Times New Roman" w:cstheme="minorHAnsi"/>
          <w:color w:val="000000"/>
          <w:sz w:val="24"/>
          <w:szCs w:val="24"/>
          <w:lang w:eastAsia="it-IT"/>
        </w:rPr>
        <w:t xml:space="preserve"> con un impegno di 25 ore settimanali.</w:t>
      </w:r>
    </w:p>
    <w:p w14:paraId="5D7D9B5B" w14:textId="77777777" w:rsidR="00D26D78" w:rsidRPr="00142608" w:rsidRDefault="00D26D78" w:rsidP="00FA0CA8">
      <w:pPr>
        <w:shd w:val="clear" w:color="auto" w:fill="FFFFFF"/>
        <w:spacing w:after="0"/>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 xml:space="preserve">Ai giovani è riconosciuto un </w:t>
      </w:r>
      <w:r w:rsidRPr="00142608">
        <w:rPr>
          <w:rFonts w:eastAsia="Times New Roman" w:cstheme="minorHAnsi"/>
          <w:b/>
          <w:color w:val="000000"/>
          <w:sz w:val="24"/>
          <w:szCs w:val="24"/>
          <w:lang w:eastAsia="it-IT"/>
        </w:rPr>
        <w:t xml:space="preserve">contributo economico </w:t>
      </w:r>
      <w:r w:rsidR="00FA0CA8">
        <w:rPr>
          <w:rFonts w:eastAsia="Times New Roman" w:cstheme="minorHAnsi"/>
          <w:b/>
          <w:color w:val="000000"/>
          <w:sz w:val="24"/>
          <w:szCs w:val="24"/>
          <w:lang w:eastAsia="it-IT"/>
        </w:rPr>
        <w:t>di</w:t>
      </w:r>
      <w:r w:rsidRPr="00142608">
        <w:rPr>
          <w:rFonts w:eastAsia="Times New Roman" w:cstheme="minorHAnsi"/>
          <w:b/>
          <w:color w:val="000000"/>
          <w:sz w:val="24"/>
          <w:szCs w:val="24"/>
          <w:lang w:eastAsia="it-IT"/>
        </w:rPr>
        <w:t xml:space="preserve"> 507,30</w:t>
      </w:r>
      <w:r w:rsidR="00FA0CA8">
        <w:rPr>
          <w:rFonts w:eastAsia="Times New Roman" w:cstheme="minorHAnsi"/>
          <w:color w:val="000000"/>
          <w:sz w:val="24"/>
          <w:szCs w:val="24"/>
          <w:lang w:eastAsia="it-IT"/>
        </w:rPr>
        <w:t xml:space="preserve"> </w:t>
      </w:r>
      <w:r w:rsidR="00FA0CA8" w:rsidRPr="00FA0CA8">
        <w:rPr>
          <w:rFonts w:eastAsia="Times New Roman" w:cstheme="minorHAnsi"/>
          <w:b/>
          <w:color w:val="000000"/>
          <w:sz w:val="24"/>
          <w:szCs w:val="24"/>
          <w:lang w:eastAsia="it-IT"/>
        </w:rPr>
        <w:t>euro</w:t>
      </w:r>
      <w:r w:rsidR="00FA0CA8">
        <w:rPr>
          <w:rFonts w:eastAsia="Times New Roman" w:cstheme="minorHAnsi"/>
          <w:color w:val="000000"/>
          <w:sz w:val="24"/>
          <w:szCs w:val="24"/>
          <w:lang w:eastAsia="it-IT"/>
        </w:rPr>
        <w:t>,</w:t>
      </w:r>
      <w:r w:rsidRPr="00142608">
        <w:rPr>
          <w:rFonts w:eastAsia="Times New Roman" w:cstheme="minorHAnsi"/>
          <w:color w:val="000000"/>
          <w:sz w:val="24"/>
          <w:szCs w:val="24"/>
          <w:lang w:eastAsia="it-IT"/>
        </w:rPr>
        <w:t xml:space="preserve"> la </w:t>
      </w:r>
      <w:r w:rsidRPr="00142608">
        <w:rPr>
          <w:rFonts w:eastAsia="Times New Roman" w:cstheme="minorHAnsi"/>
          <w:b/>
          <w:color w:val="000000"/>
          <w:sz w:val="24"/>
          <w:szCs w:val="24"/>
          <w:lang w:eastAsia="it-IT"/>
        </w:rPr>
        <w:t>certificazione delle competenze</w:t>
      </w:r>
      <w:r w:rsidRPr="00D26D78">
        <w:rPr>
          <w:rFonts w:eastAsia="Times New Roman" w:cstheme="minorHAnsi"/>
          <w:b/>
          <w:color w:val="000000"/>
          <w:sz w:val="24"/>
          <w:szCs w:val="24"/>
          <w:lang w:eastAsia="it-IT"/>
        </w:rPr>
        <w:t> e un percorso di </w:t>
      </w:r>
      <w:r w:rsidRPr="00142608">
        <w:rPr>
          <w:rFonts w:eastAsia="Times New Roman" w:cstheme="minorHAnsi"/>
          <w:b/>
          <w:color w:val="000000"/>
          <w:sz w:val="24"/>
          <w:szCs w:val="24"/>
          <w:lang w:eastAsia="it-IT"/>
        </w:rPr>
        <w:t>orientamento al lavoro</w:t>
      </w:r>
      <w:r w:rsidRPr="00D26D78">
        <w:rPr>
          <w:rFonts w:eastAsia="Times New Roman" w:cstheme="minorHAnsi"/>
          <w:b/>
          <w:color w:val="000000"/>
          <w:sz w:val="24"/>
          <w:szCs w:val="24"/>
          <w:lang w:eastAsia="it-IT"/>
        </w:rPr>
        <w:t>.</w:t>
      </w:r>
      <w:r w:rsidRPr="00142608">
        <w:rPr>
          <w:rFonts w:eastAsia="Times New Roman" w:cstheme="minorHAnsi"/>
          <w:color w:val="000000"/>
          <w:sz w:val="24"/>
          <w:szCs w:val="24"/>
          <w:lang w:eastAsia="it-IT"/>
        </w:rPr>
        <w:t xml:space="preserve"> Inoltre, per i giovani che partecipano al servizio civile per la sua intera durata è prevista la </w:t>
      </w:r>
      <w:r w:rsidRPr="00142608">
        <w:rPr>
          <w:rFonts w:eastAsia="Times New Roman" w:cstheme="minorHAnsi"/>
          <w:b/>
          <w:color w:val="000000"/>
          <w:sz w:val="24"/>
          <w:szCs w:val="24"/>
          <w:lang w:eastAsia="it-IT"/>
        </w:rPr>
        <w:t>riserva di posti nei concorsi pubblici</w:t>
      </w:r>
      <w:r w:rsidRPr="00142608">
        <w:rPr>
          <w:rFonts w:eastAsia="Times New Roman" w:cstheme="minorHAnsi"/>
          <w:color w:val="000000"/>
          <w:sz w:val="24"/>
          <w:szCs w:val="24"/>
          <w:lang w:eastAsia="it-IT"/>
        </w:rPr>
        <w:t xml:space="preserve">. </w:t>
      </w:r>
    </w:p>
    <w:p w14:paraId="36BDE214" w14:textId="77777777" w:rsidR="00B41064" w:rsidRPr="00142608" w:rsidRDefault="00142608" w:rsidP="00FA0CA8">
      <w:pPr>
        <w:shd w:val="clear" w:color="auto" w:fill="FFFFFF"/>
        <w:spacing w:after="0"/>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P</w:t>
      </w:r>
      <w:r w:rsidR="00B41064" w:rsidRPr="00142608">
        <w:rPr>
          <w:rFonts w:eastAsia="Times New Roman" w:cstheme="minorHAnsi"/>
          <w:color w:val="000000"/>
          <w:sz w:val="24"/>
          <w:szCs w:val="24"/>
          <w:lang w:eastAsia="it-IT"/>
        </w:rPr>
        <w:t>ossono presentare domanda di partecipazione i giovani in possesso dei seguenti requisiti:</w:t>
      </w:r>
    </w:p>
    <w:p w14:paraId="2D96E1F3" w14:textId="77777777" w:rsidR="00610E21" w:rsidRPr="00142608" w:rsidRDefault="00B41064" w:rsidP="00FA0CA8">
      <w:pPr>
        <w:pStyle w:val="Paragrafoelenco"/>
        <w:numPr>
          <w:ilvl w:val="0"/>
          <w:numId w:val="4"/>
        </w:numPr>
        <w:shd w:val="clear" w:color="auto" w:fill="FFFFFF"/>
        <w:spacing w:after="0"/>
        <w:ind w:left="426" w:hanging="426"/>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cittadinanza italiana, oppure di uno degli altri Stati membri dell'Unione Europea, oppure di Paese extra Unione Europea purché il candidato sia regolarmente soggiornante in Italia;</w:t>
      </w:r>
    </w:p>
    <w:p w14:paraId="1066E219" w14:textId="77777777" w:rsidR="00610E21" w:rsidRPr="00142608" w:rsidRDefault="00142608" w:rsidP="00FA0CA8">
      <w:pPr>
        <w:pStyle w:val="Paragrafoelenco"/>
        <w:numPr>
          <w:ilvl w:val="0"/>
          <w:numId w:val="4"/>
        </w:numPr>
        <w:shd w:val="clear" w:color="auto" w:fill="FFFFFF"/>
        <w:spacing w:after="0"/>
        <w:ind w:left="426" w:hanging="426"/>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aver compiuto il diciottesimo ann</w:t>
      </w:r>
      <w:r w:rsidR="00B41064" w:rsidRPr="00142608">
        <w:rPr>
          <w:rFonts w:eastAsia="Times New Roman" w:cstheme="minorHAnsi"/>
          <w:color w:val="000000"/>
          <w:sz w:val="24"/>
          <w:szCs w:val="24"/>
          <w:lang w:eastAsia="it-IT"/>
        </w:rPr>
        <w:t>o di età e non aver superato il ventottesimo anno di età (28 anni e 364 giorni) alla data di presentazione della domanda;</w:t>
      </w:r>
    </w:p>
    <w:p w14:paraId="55FCA31C" w14:textId="77777777" w:rsidR="00B41064" w:rsidRPr="00142608" w:rsidRDefault="00B41064" w:rsidP="00FA0CA8">
      <w:pPr>
        <w:pStyle w:val="Paragrafoelenco"/>
        <w:numPr>
          <w:ilvl w:val="0"/>
          <w:numId w:val="4"/>
        </w:numPr>
        <w:shd w:val="clear" w:color="auto" w:fill="FFFFFF"/>
        <w:spacing w:after="0"/>
        <w:ind w:left="425" w:hanging="425"/>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non aver riportato condanna, anche non definitiva, alla pena della reclusione superiore ad un armo per delitto non colposo oppure ad una pena, anche di entità inferiore, per un delitto contro la persona o concernente detenzione, uso, porto, trasporto, importazione 0 esportazione illecita di armi o materie esplodenti, oppure per delitti riguardanti l'appartenenza o il favoreggiamento a gruppi eversivi, terroristici o di criminalità organizzata</w:t>
      </w:r>
      <w:r w:rsidR="00142608">
        <w:rPr>
          <w:rFonts w:eastAsia="Times New Roman" w:cstheme="minorHAnsi"/>
          <w:color w:val="000000"/>
          <w:sz w:val="24"/>
          <w:szCs w:val="24"/>
          <w:lang w:eastAsia="it-IT"/>
        </w:rPr>
        <w:t>.</w:t>
      </w:r>
    </w:p>
    <w:p w14:paraId="580A54B1" w14:textId="77777777" w:rsidR="00361ED9" w:rsidRDefault="00361ED9" w:rsidP="00FA0CA8">
      <w:pPr>
        <w:shd w:val="clear" w:color="auto" w:fill="FFFFFF"/>
        <w:spacing w:after="0"/>
        <w:jc w:val="both"/>
        <w:rPr>
          <w:rFonts w:eastAsia="Times New Roman" w:cstheme="minorHAnsi"/>
          <w:color w:val="000000"/>
          <w:sz w:val="24"/>
          <w:szCs w:val="24"/>
          <w:lang w:eastAsia="it-IT"/>
        </w:rPr>
      </w:pPr>
    </w:p>
    <w:p w14:paraId="1F5FFD3E" w14:textId="77777777" w:rsidR="00B41064" w:rsidRDefault="00B41064" w:rsidP="00FA0CA8">
      <w:pPr>
        <w:shd w:val="clear" w:color="auto" w:fill="FFFFFF"/>
        <w:spacing w:after="0"/>
        <w:jc w:val="both"/>
        <w:rPr>
          <w:rFonts w:eastAsia="Times New Roman" w:cstheme="minorHAnsi"/>
          <w:color w:val="000000"/>
          <w:sz w:val="24"/>
          <w:szCs w:val="24"/>
          <w:lang w:eastAsia="it-IT"/>
        </w:rPr>
      </w:pPr>
      <w:r w:rsidRPr="00142608">
        <w:rPr>
          <w:rFonts w:eastAsia="Times New Roman" w:cstheme="minorHAnsi"/>
          <w:color w:val="000000"/>
          <w:sz w:val="24"/>
          <w:szCs w:val="24"/>
          <w:lang w:eastAsia="it-IT"/>
        </w:rPr>
        <w:t xml:space="preserve">Ulteriori indicazioni per la partecipazione sono riportate </w:t>
      </w:r>
      <w:r w:rsidR="00142608" w:rsidRPr="00142608">
        <w:rPr>
          <w:rFonts w:eastAsia="Times New Roman" w:cstheme="minorHAnsi"/>
          <w:color w:val="000000"/>
          <w:sz w:val="24"/>
          <w:szCs w:val="24"/>
          <w:lang w:eastAsia="it-IT"/>
        </w:rPr>
        <w:t>nel</w:t>
      </w:r>
      <w:r w:rsidRPr="00142608">
        <w:rPr>
          <w:rFonts w:eastAsia="Times New Roman" w:cstheme="minorHAnsi"/>
          <w:color w:val="000000"/>
          <w:sz w:val="24"/>
          <w:szCs w:val="24"/>
          <w:lang w:eastAsia="it-IT"/>
        </w:rPr>
        <w:t xml:space="preserve"> bando.</w:t>
      </w:r>
    </w:p>
    <w:p w14:paraId="4082FF6D" w14:textId="77777777" w:rsidR="000648F1" w:rsidRDefault="000648F1" w:rsidP="00FA0CA8">
      <w:pPr>
        <w:shd w:val="clear" w:color="auto" w:fill="FFFFFF"/>
        <w:spacing w:after="0"/>
        <w:jc w:val="both"/>
        <w:rPr>
          <w:rFonts w:eastAsia="Times New Roman" w:cstheme="minorHAnsi"/>
          <w:color w:val="000000"/>
          <w:sz w:val="24"/>
          <w:szCs w:val="24"/>
          <w:lang w:eastAsia="it-IT"/>
        </w:rPr>
      </w:pPr>
      <w:r w:rsidRPr="000648F1">
        <w:rPr>
          <w:rFonts w:eastAsia="Times New Roman" w:cstheme="minorHAnsi"/>
          <w:color w:val="000000"/>
          <w:sz w:val="24"/>
          <w:szCs w:val="24"/>
          <w:lang w:eastAsia="it-IT"/>
        </w:rPr>
        <w:t>I giovani dovranno presentare domanda di partecipazione esclusivamente attraverso la piattaforma Domanda on Line (DOL) raggiungibile tramite PC, tab</w:t>
      </w:r>
      <w:r>
        <w:rPr>
          <w:rFonts w:eastAsia="Times New Roman" w:cstheme="minorHAnsi"/>
          <w:color w:val="000000"/>
          <w:sz w:val="24"/>
          <w:szCs w:val="24"/>
          <w:lang w:eastAsia="it-IT"/>
        </w:rPr>
        <w:t xml:space="preserve">let o smartphone all’indirizzo </w:t>
      </w:r>
      <w:hyperlink r:id="rId5" w:history="1">
        <w:r w:rsidRPr="005F141B">
          <w:rPr>
            <w:rStyle w:val="Collegamentoipertestuale"/>
            <w:rFonts w:eastAsia="Times New Roman" w:cstheme="minorHAnsi"/>
            <w:sz w:val="24"/>
            <w:szCs w:val="24"/>
            <w:lang w:eastAsia="it-IT"/>
          </w:rPr>
          <w:t>https://domandaonline.serviziocivile.it</w:t>
        </w:r>
      </w:hyperlink>
      <w:r>
        <w:rPr>
          <w:rFonts w:eastAsia="Times New Roman" w:cstheme="minorHAnsi"/>
          <w:color w:val="000000"/>
          <w:sz w:val="24"/>
          <w:szCs w:val="24"/>
          <w:lang w:eastAsia="it-IT"/>
        </w:rPr>
        <w:t>. È necessario essere in possesso dello SPID.</w:t>
      </w:r>
    </w:p>
    <w:p w14:paraId="7C8DD282" w14:textId="15F7A93A" w:rsidR="000648F1" w:rsidRDefault="000648F1" w:rsidP="00FA0CA8">
      <w:pPr>
        <w:shd w:val="clear" w:color="auto" w:fill="FFFFFF"/>
        <w:spacing w:after="0"/>
        <w:jc w:val="both"/>
        <w:rPr>
          <w:rFonts w:eastAsia="Times New Roman" w:cstheme="minorHAnsi"/>
          <w:color w:val="000000"/>
          <w:sz w:val="24"/>
          <w:szCs w:val="24"/>
          <w:lang w:eastAsia="it-IT"/>
        </w:rPr>
      </w:pPr>
      <w:r>
        <w:rPr>
          <w:rFonts w:eastAsia="Times New Roman" w:cstheme="minorHAnsi"/>
          <w:color w:val="000000"/>
          <w:sz w:val="24"/>
          <w:szCs w:val="24"/>
          <w:lang w:eastAsia="it-IT"/>
        </w:rPr>
        <w:t xml:space="preserve">All’interno della piattaforma DOL, per candidarsi al servizio civile del Comune di </w:t>
      </w:r>
      <w:r w:rsidR="001031FD" w:rsidRPr="001031FD">
        <w:rPr>
          <w:rFonts w:eastAsia="Times New Roman" w:cstheme="minorHAnsi"/>
          <w:color w:val="000000"/>
          <w:sz w:val="24"/>
          <w:szCs w:val="24"/>
          <w:lang w:eastAsia="it-IT"/>
        </w:rPr>
        <w:t>Vimodrone</w:t>
      </w:r>
      <w:r w:rsidRPr="001031FD">
        <w:rPr>
          <w:rFonts w:eastAsia="Times New Roman" w:cstheme="minorHAnsi"/>
          <w:color w:val="000000"/>
          <w:sz w:val="24"/>
          <w:szCs w:val="24"/>
          <w:lang w:eastAsia="it-IT"/>
        </w:rPr>
        <w:t>,</w:t>
      </w:r>
      <w:r>
        <w:rPr>
          <w:rFonts w:eastAsia="Times New Roman" w:cstheme="minorHAnsi"/>
          <w:color w:val="000000"/>
          <w:sz w:val="24"/>
          <w:szCs w:val="24"/>
          <w:lang w:eastAsia="it-IT"/>
        </w:rPr>
        <w:t xml:space="preserve"> scegliere:</w:t>
      </w:r>
    </w:p>
    <w:p w14:paraId="7561E0C6" w14:textId="190E4CB3" w:rsidR="000648F1" w:rsidRPr="001031FD" w:rsidRDefault="000648F1" w:rsidP="001031FD">
      <w:pPr>
        <w:pStyle w:val="Titolo1"/>
        <w:numPr>
          <w:ilvl w:val="0"/>
          <w:numId w:val="7"/>
        </w:numPr>
        <w:spacing w:before="0"/>
        <w:rPr>
          <w:rFonts w:asciiTheme="minorHAnsi" w:eastAsia="Times New Roman" w:hAnsiTheme="minorHAnsi" w:cstheme="minorHAnsi"/>
          <w:b/>
          <w:color w:val="000000"/>
          <w:sz w:val="24"/>
          <w:szCs w:val="24"/>
          <w:lang w:eastAsia="it-IT"/>
        </w:rPr>
      </w:pPr>
      <w:r w:rsidRPr="001031FD">
        <w:rPr>
          <w:rFonts w:asciiTheme="minorHAnsi" w:eastAsia="Times New Roman" w:hAnsiTheme="minorHAnsi" w:cstheme="minorHAnsi"/>
          <w:b/>
          <w:color w:val="000000"/>
          <w:sz w:val="24"/>
          <w:szCs w:val="24"/>
          <w:lang w:eastAsia="it-IT"/>
        </w:rPr>
        <w:t xml:space="preserve">Progetto </w:t>
      </w:r>
      <w:r w:rsidR="001031FD" w:rsidRPr="001031FD">
        <w:rPr>
          <w:rFonts w:asciiTheme="minorHAnsi" w:eastAsia="Times New Roman" w:hAnsiTheme="minorHAnsi" w:cstheme="minorHAnsi"/>
          <w:b/>
          <w:color w:val="000000"/>
          <w:sz w:val="24"/>
          <w:szCs w:val="24"/>
          <w:lang w:eastAsia="it-IT"/>
        </w:rPr>
        <w:t xml:space="preserve">cultura è sapere: </w:t>
      </w:r>
      <w:proofErr w:type="spellStart"/>
      <w:r w:rsidR="001031FD" w:rsidRPr="001031FD">
        <w:rPr>
          <w:rFonts w:asciiTheme="minorHAnsi" w:eastAsia="Times New Roman" w:hAnsiTheme="minorHAnsi" w:cstheme="minorHAnsi"/>
          <w:b/>
          <w:color w:val="000000"/>
          <w:sz w:val="24"/>
          <w:szCs w:val="24"/>
          <w:lang w:eastAsia="it-IT"/>
        </w:rPr>
        <w:t>scu</w:t>
      </w:r>
      <w:proofErr w:type="spellEnd"/>
      <w:r w:rsidR="001031FD" w:rsidRPr="001031FD">
        <w:rPr>
          <w:rFonts w:asciiTheme="minorHAnsi" w:eastAsia="Times New Roman" w:hAnsiTheme="minorHAnsi" w:cstheme="minorHAnsi"/>
          <w:b/>
          <w:color w:val="000000"/>
          <w:sz w:val="24"/>
          <w:szCs w:val="24"/>
          <w:lang w:eastAsia="it-IT"/>
        </w:rPr>
        <w:t xml:space="preserve"> nelle biblioteche dei comuni della città metropolitana di </w:t>
      </w:r>
      <w:proofErr w:type="spellStart"/>
      <w:r w:rsidR="001031FD" w:rsidRPr="001031FD">
        <w:rPr>
          <w:rFonts w:asciiTheme="minorHAnsi" w:eastAsia="Times New Roman" w:hAnsiTheme="minorHAnsi" w:cstheme="minorHAnsi"/>
          <w:b/>
          <w:color w:val="000000"/>
          <w:sz w:val="24"/>
          <w:szCs w:val="24"/>
          <w:lang w:eastAsia="it-IT"/>
        </w:rPr>
        <w:t>milano</w:t>
      </w:r>
      <w:proofErr w:type="spellEnd"/>
    </w:p>
    <w:p w14:paraId="0FB8321F" w14:textId="77777777" w:rsidR="001031FD" w:rsidRPr="001031FD" w:rsidRDefault="000648F1" w:rsidP="001031FD">
      <w:pPr>
        <w:pStyle w:val="Titolo1"/>
        <w:numPr>
          <w:ilvl w:val="0"/>
          <w:numId w:val="7"/>
        </w:numPr>
        <w:spacing w:before="0"/>
        <w:rPr>
          <w:rFonts w:asciiTheme="minorHAnsi" w:eastAsia="Times New Roman" w:hAnsiTheme="minorHAnsi" w:cstheme="minorHAnsi"/>
          <w:b/>
          <w:color w:val="000000"/>
          <w:sz w:val="24"/>
          <w:szCs w:val="24"/>
          <w:lang w:eastAsia="it-IT"/>
        </w:rPr>
      </w:pPr>
      <w:r w:rsidRPr="001031FD">
        <w:rPr>
          <w:rFonts w:asciiTheme="minorHAnsi" w:eastAsia="Times New Roman" w:hAnsiTheme="minorHAnsi" w:cstheme="minorHAnsi"/>
          <w:b/>
          <w:color w:val="000000"/>
          <w:sz w:val="24"/>
          <w:szCs w:val="24"/>
          <w:lang w:eastAsia="it-IT"/>
        </w:rPr>
        <w:t xml:space="preserve">codice sede </w:t>
      </w:r>
      <w:r w:rsidR="001031FD" w:rsidRPr="001031FD">
        <w:rPr>
          <w:rFonts w:asciiTheme="minorHAnsi" w:eastAsia="Times New Roman" w:hAnsiTheme="minorHAnsi" w:cstheme="minorHAnsi"/>
          <w:b/>
          <w:color w:val="000000"/>
          <w:sz w:val="24"/>
          <w:szCs w:val="24"/>
          <w:lang w:eastAsia="it-IT"/>
        </w:rPr>
        <w:t xml:space="preserve">166367 </w:t>
      </w:r>
    </w:p>
    <w:p w14:paraId="5AAF6D8B" w14:textId="77777777" w:rsidR="00FA0CA8" w:rsidRDefault="00FA0CA8" w:rsidP="00FA0CA8">
      <w:pPr>
        <w:shd w:val="clear" w:color="auto" w:fill="FFFFFF"/>
        <w:spacing w:after="0"/>
        <w:jc w:val="both"/>
      </w:pPr>
      <w:bookmarkStart w:id="0" w:name="_GoBack"/>
      <w:bookmarkEnd w:id="0"/>
    </w:p>
    <w:p w14:paraId="170A598C" w14:textId="77777777" w:rsidR="00142608" w:rsidRPr="000648F1" w:rsidRDefault="00142608" w:rsidP="00FA0CA8">
      <w:pPr>
        <w:shd w:val="clear" w:color="auto" w:fill="FFFFFF"/>
        <w:spacing w:after="0"/>
        <w:jc w:val="both"/>
      </w:pPr>
      <w:r w:rsidRPr="00142608">
        <w:rPr>
          <w:rFonts w:eastAsia="Times New Roman" w:cstheme="minorHAnsi"/>
          <w:color w:val="000000"/>
          <w:sz w:val="24"/>
          <w:szCs w:val="24"/>
          <w:lang w:eastAsia="it-IT"/>
        </w:rPr>
        <w:t xml:space="preserve">Sul sito </w:t>
      </w:r>
      <w:hyperlink r:id="rId6" w:history="1">
        <w:r w:rsidRPr="00142608">
          <w:rPr>
            <w:rStyle w:val="Collegamentoipertestuale"/>
            <w:rFonts w:eastAsia="Times New Roman" w:cstheme="minorHAnsi"/>
            <w:sz w:val="24"/>
            <w:szCs w:val="24"/>
            <w:lang w:eastAsia="it-IT"/>
          </w:rPr>
          <w:t>www.scanci.it</w:t>
        </w:r>
      </w:hyperlink>
      <w:r w:rsidRPr="00142608">
        <w:rPr>
          <w:rFonts w:eastAsia="Times New Roman" w:cstheme="minorHAnsi"/>
          <w:color w:val="000000"/>
          <w:sz w:val="24"/>
          <w:szCs w:val="24"/>
          <w:lang w:eastAsia="it-IT"/>
        </w:rPr>
        <w:t xml:space="preserve"> sono presenti tutte le informazioni necessarie per presentare domanda</w:t>
      </w:r>
      <w:r w:rsidR="000648F1">
        <w:rPr>
          <w:rFonts w:eastAsia="Times New Roman" w:cstheme="minorHAnsi"/>
          <w:color w:val="000000"/>
          <w:sz w:val="24"/>
          <w:szCs w:val="24"/>
          <w:lang w:eastAsia="it-IT"/>
        </w:rPr>
        <w:t xml:space="preserve"> e sulle procedure di selezione</w:t>
      </w:r>
      <w:r w:rsidRPr="00142608">
        <w:rPr>
          <w:rFonts w:eastAsia="Times New Roman" w:cstheme="minorHAnsi"/>
          <w:color w:val="000000"/>
          <w:sz w:val="24"/>
          <w:szCs w:val="24"/>
          <w:lang w:eastAsia="it-IT"/>
        </w:rPr>
        <w:t>.</w:t>
      </w:r>
    </w:p>
    <w:p w14:paraId="031A007E" w14:textId="77777777" w:rsidR="00FA0CA8" w:rsidRDefault="00FA0CA8" w:rsidP="00FA0CA8">
      <w:pPr>
        <w:pStyle w:val="NormaleWeb"/>
        <w:shd w:val="clear" w:color="auto" w:fill="FFFFFF"/>
        <w:spacing w:before="0" w:beforeAutospacing="0" w:after="0" w:afterAutospacing="0" w:line="276" w:lineRule="auto"/>
        <w:jc w:val="both"/>
        <w:rPr>
          <w:rStyle w:val="Enfasigrassetto"/>
          <w:rFonts w:asciiTheme="minorHAnsi" w:hAnsiTheme="minorHAnsi" w:cstheme="minorHAnsi"/>
          <w:color w:val="000000"/>
        </w:rPr>
      </w:pPr>
    </w:p>
    <w:p w14:paraId="179190D5" w14:textId="77777777" w:rsidR="000648F1" w:rsidRPr="00142608" w:rsidRDefault="000648F1" w:rsidP="00FA0CA8">
      <w:pPr>
        <w:pStyle w:val="NormaleWeb"/>
        <w:shd w:val="clear" w:color="auto" w:fill="FFFFFF"/>
        <w:spacing w:before="0" w:beforeAutospacing="0" w:after="0" w:afterAutospacing="0" w:line="276" w:lineRule="auto"/>
        <w:jc w:val="both"/>
        <w:rPr>
          <w:rStyle w:val="Enfasigrassetto"/>
          <w:rFonts w:asciiTheme="minorHAnsi" w:hAnsiTheme="minorHAnsi" w:cstheme="minorHAnsi"/>
          <w:color w:val="000000"/>
        </w:rPr>
      </w:pPr>
      <w:r w:rsidRPr="00142608">
        <w:rPr>
          <w:rStyle w:val="Enfasigrassetto"/>
          <w:rFonts w:asciiTheme="minorHAnsi" w:hAnsiTheme="minorHAnsi" w:cstheme="minorHAnsi"/>
          <w:color w:val="000000"/>
        </w:rPr>
        <w:t>Per ulteriori informazioni potete contattare:</w:t>
      </w:r>
    </w:p>
    <w:p w14:paraId="466DF18E" w14:textId="74993174" w:rsidR="000648F1" w:rsidRPr="001031FD" w:rsidRDefault="000648F1" w:rsidP="00FA0CA8">
      <w:pPr>
        <w:pStyle w:val="NormaleWeb"/>
        <w:shd w:val="clear" w:color="auto" w:fill="FFFFFF"/>
        <w:spacing w:before="0" w:beforeAutospacing="0" w:after="0" w:afterAutospacing="0" w:line="276" w:lineRule="auto"/>
        <w:jc w:val="both"/>
        <w:rPr>
          <w:rStyle w:val="Enfasigrassetto"/>
          <w:rFonts w:asciiTheme="minorHAnsi" w:hAnsiTheme="minorHAnsi" w:cstheme="minorHAnsi"/>
          <w:color w:val="000000"/>
        </w:rPr>
      </w:pPr>
      <w:r w:rsidRPr="001031FD">
        <w:rPr>
          <w:rStyle w:val="Enfasigrassetto"/>
          <w:rFonts w:asciiTheme="minorHAnsi" w:hAnsiTheme="minorHAnsi" w:cstheme="minorHAnsi"/>
          <w:color w:val="000000"/>
        </w:rPr>
        <w:t xml:space="preserve">COMUNE DI </w:t>
      </w:r>
      <w:r w:rsidR="001031FD" w:rsidRPr="001031FD">
        <w:rPr>
          <w:rStyle w:val="Enfasigrassetto"/>
          <w:rFonts w:asciiTheme="minorHAnsi" w:hAnsiTheme="minorHAnsi" w:cstheme="minorHAnsi"/>
          <w:color w:val="000000"/>
        </w:rPr>
        <w:t>VIMODRONE</w:t>
      </w:r>
    </w:p>
    <w:p w14:paraId="02D8AB95" w14:textId="238248B2" w:rsidR="000648F1" w:rsidRPr="001031FD" w:rsidRDefault="001031FD" w:rsidP="00FA0CA8">
      <w:pPr>
        <w:pStyle w:val="NormaleWeb"/>
        <w:shd w:val="clear" w:color="auto" w:fill="FFFFFF"/>
        <w:spacing w:before="0" w:beforeAutospacing="0" w:after="0" w:afterAutospacing="0" w:line="276" w:lineRule="auto"/>
        <w:jc w:val="both"/>
        <w:rPr>
          <w:rStyle w:val="Enfasigrassetto"/>
          <w:rFonts w:asciiTheme="minorHAnsi" w:hAnsiTheme="minorHAnsi" w:cstheme="minorHAnsi"/>
          <w:color w:val="000000"/>
        </w:rPr>
      </w:pPr>
      <w:r w:rsidRPr="001031FD">
        <w:rPr>
          <w:rStyle w:val="Enfasigrassetto"/>
          <w:rFonts w:asciiTheme="minorHAnsi" w:hAnsiTheme="minorHAnsi" w:cstheme="minorHAnsi"/>
          <w:color w:val="000000"/>
        </w:rPr>
        <w:t>BIBLIOTECA COMUNALE</w:t>
      </w:r>
    </w:p>
    <w:p w14:paraId="4D3B222F" w14:textId="001A7557" w:rsidR="000648F1" w:rsidRPr="001031FD" w:rsidRDefault="000648F1" w:rsidP="00FA0CA8">
      <w:pPr>
        <w:pStyle w:val="NormaleWeb"/>
        <w:shd w:val="clear" w:color="auto" w:fill="FFFFFF"/>
        <w:spacing w:before="0" w:beforeAutospacing="0" w:after="0" w:afterAutospacing="0" w:line="276" w:lineRule="auto"/>
        <w:jc w:val="both"/>
        <w:rPr>
          <w:rFonts w:asciiTheme="minorHAnsi" w:hAnsiTheme="minorHAnsi" w:cstheme="minorHAnsi"/>
          <w:b/>
          <w:bCs/>
          <w:color w:val="000000"/>
        </w:rPr>
      </w:pPr>
      <w:r w:rsidRPr="001031FD">
        <w:rPr>
          <w:rStyle w:val="Enfasigrassetto"/>
          <w:rFonts w:asciiTheme="minorHAnsi" w:hAnsiTheme="minorHAnsi" w:cstheme="minorHAnsi"/>
          <w:color w:val="000000"/>
        </w:rPr>
        <w:t xml:space="preserve">TEL. </w:t>
      </w:r>
      <w:r w:rsidR="001031FD" w:rsidRPr="001031FD">
        <w:rPr>
          <w:rStyle w:val="Enfasigrassetto"/>
          <w:rFonts w:asciiTheme="minorHAnsi" w:hAnsiTheme="minorHAnsi" w:cstheme="minorHAnsi"/>
          <w:color w:val="000000"/>
        </w:rPr>
        <w:t>0225077290</w:t>
      </w:r>
      <w:r w:rsidR="00FA0CA8" w:rsidRPr="001031FD">
        <w:rPr>
          <w:rStyle w:val="Enfasigrassetto"/>
          <w:rFonts w:asciiTheme="minorHAnsi" w:hAnsiTheme="minorHAnsi" w:cstheme="minorHAnsi"/>
          <w:color w:val="000000"/>
        </w:rPr>
        <w:t xml:space="preserve"> - </w:t>
      </w:r>
      <w:r w:rsidR="00FA0CA8" w:rsidRPr="001031FD">
        <w:rPr>
          <w:rStyle w:val="Enfasigrassetto"/>
          <w:rFonts w:asciiTheme="minorHAnsi" w:hAnsiTheme="minorHAnsi" w:cstheme="minorHAnsi"/>
          <w:color w:val="000000"/>
          <w:lang w:val="en-US"/>
        </w:rPr>
        <w:t>E-Mail</w:t>
      </w:r>
      <w:r w:rsidRPr="001031FD">
        <w:rPr>
          <w:rStyle w:val="Enfasigrassetto"/>
          <w:rFonts w:asciiTheme="minorHAnsi" w:hAnsiTheme="minorHAnsi" w:cstheme="minorHAnsi"/>
          <w:color w:val="000000"/>
          <w:lang w:val="en-US"/>
        </w:rPr>
        <w:t xml:space="preserve">: </w:t>
      </w:r>
      <w:r w:rsidR="001031FD" w:rsidRPr="001031FD">
        <w:rPr>
          <w:rStyle w:val="Enfasigrassetto"/>
          <w:rFonts w:asciiTheme="minorHAnsi" w:hAnsiTheme="minorHAnsi" w:cstheme="minorHAnsi"/>
          <w:color w:val="000000"/>
          <w:lang w:val="en-US"/>
        </w:rPr>
        <w:t>biblioteca</w:t>
      </w:r>
      <w:r w:rsidRPr="001031FD">
        <w:rPr>
          <w:rStyle w:val="Enfasigrassetto"/>
          <w:rFonts w:asciiTheme="minorHAnsi" w:hAnsiTheme="minorHAnsi" w:cstheme="minorHAnsi"/>
          <w:color w:val="000000"/>
          <w:lang w:val="en-US"/>
        </w:rPr>
        <w:t>@</w:t>
      </w:r>
      <w:r w:rsidR="001031FD" w:rsidRPr="001031FD">
        <w:rPr>
          <w:rStyle w:val="Enfasigrassetto"/>
          <w:rFonts w:asciiTheme="minorHAnsi" w:hAnsiTheme="minorHAnsi" w:cstheme="minorHAnsi"/>
          <w:color w:val="000000"/>
          <w:lang w:val="en-US"/>
        </w:rPr>
        <w:t>comune.vimodrone.milano</w:t>
      </w:r>
      <w:r w:rsidRPr="001031FD">
        <w:rPr>
          <w:rStyle w:val="Enfasigrassetto"/>
          <w:rFonts w:asciiTheme="minorHAnsi" w:hAnsiTheme="minorHAnsi" w:cstheme="minorHAnsi"/>
          <w:color w:val="000000"/>
          <w:lang w:val="en-US"/>
        </w:rPr>
        <w:t>.it</w:t>
      </w:r>
    </w:p>
    <w:p w14:paraId="709B419C" w14:textId="77777777" w:rsidR="000648F1" w:rsidRPr="00142608" w:rsidRDefault="000648F1" w:rsidP="00FA0CA8">
      <w:pPr>
        <w:spacing w:after="0"/>
        <w:rPr>
          <w:rFonts w:cstheme="minorHAnsi"/>
          <w:b/>
          <w:sz w:val="24"/>
          <w:szCs w:val="24"/>
          <w:lang w:val="en-US"/>
        </w:rPr>
      </w:pPr>
    </w:p>
    <w:p w14:paraId="0F30FB08" w14:textId="77777777" w:rsidR="000648F1" w:rsidRPr="00142608" w:rsidRDefault="000648F1" w:rsidP="00FA0CA8">
      <w:pPr>
        <w:spacing w:after="0"/>
        <w:rPr>
          <w:rFonts w:cstheme="minorHAnsi"/>
          <w:b/>
          <w:sz w:val="24"/>
          <w:szCs w:val="24"/>
        </w:rPr>
      </w:pPr>
      <w:r w:rsidRPr="00142608">
        <w:rPr>
          <w:rFonts w:cstheme="minorHAnsi"/>
          <w:b/>
          <w:sz w:val="24"/>
          <w:szCs w:val="24"/>
        </w:rPr>
        <w:t xml:space="preserve">Ufficio Servizio Civile </w:t>
      </w:r>
      <w:r>
        <w:rPr>
          <w:rFonts w:cstheme="minorHAnsi"/>
          <w:b/>
          <w:sz w:val="24"/>
          <w:szCs w:val="24"/>
        </w:rPr>
        <w:t>SCANCI</w:t>
      </w:r>
    </w:p>
    <w:p w14:paraId="651B1109" w14:textId="77777777" w:rsidR="000648F1" w:rsidRPr="00142608" w:rsidRDefault="000648F1" w:rsidP="00FA0CA8">
      <w:pPr>
        <w:spacing w:after="0"/>
        <w:rPr>
          <w:rFonts w:cstheme="minorHAnsi"/>
          <w:b/>
          <w:sz w:val="24"/>
          <w:szCs w:val="24"/>
          <w:lang w:val="en-US"/>
        </w:rPr>
      </w:pPr>
      <w:r w:rsidRPr="00142608">
        <w:rPr>
          <w:rFonts w:cstheme="minorHAnsi"/>
          <w:b/>
          <w:sz w:val="24"/>
          <w:szCs w:val="24"/>
          <w:lang w:val="en-US"/>
        </w:rPr>
        <w:t>Tel 02 72629633 – 629 – 680 – 670 – 646 – 644</w:t>
      </w:r>
    </w:p>
    <w:p w14:paraId="5A6969C6" w14:textId="77777777" w:rsidR="009C224B" w:rsidRPr="000648F1" w:rsidRDefault="000648F1" w:rsidP="00FA0CA8">
      <w:pPr>
        <w:spacing w:after="0"/>
        <w:rPr>
          <w:rFonts w:cstheme="minorHAnsi"/>
          <w:b/>
          <w:sz w:val="24"/>
          <w:szCs w:val="24"/>
          <w:lang w:val="en-US"/>
        </w:rPr>
      </w:pPr>
      <w:r>
        <w:rPr>
          <w:rFonts w:cstheme="minorHAnsi"/>
          <w:b/>
          <w:sz w:val="24"/>
          <w:szCs w:val="24"/>
          <w:lang w:val="en-US"/>
        </w:rPr>
        <w:t>E-mail</w:t>
      </w:r>
      <w:r w:rsidRPr="00142608">
        <w:rPr>
          <w:rFonts w:cstheme="minorHAnsi"/>
          <w:b/>
          <w:sz w:val="24"/>
          <w:szCs w:val="24"/>
          <w:lang w:val="en-US"/>
        </w:rPr>
        <w:t xml:space="preserve">: </w:t>
      </w:r>
      <w:hyperlink r:id="rId7" w:history="1">
        <w:r w:rsidRPr="005F141B">
          <w:rPr>
            <w:rStyle w:val="Collegamentoipertestuale"/>
            <w:rFonts w:cstheme="minorHAnsi"/>
            <w:b/>
            <w:sz w:val="24"/>
            <w:szCs w:val="24"/>
            <w:lang w:val="en-US"/>
          </w:rPr>
          <w:t>info@scanci.it</w:t>
        </w:r>
      </w:hyperlink>
      <w:r w:rsidR="00FA0CA8">
        <w:rPr>
          <w:rFonts w:cstheme="minorHAnsi"/>
          <w:b/>
          <w:sz w:val="24"/>
          <w:szCs w:val="24"/>
          <w:lang w:val="en-US"/>
        </w:rPr>
        <w:t xml:space="preserve"> - </w:t>
      </w:r>
      <w:r>
        <w:rPr>
          <w:rFonts w:cstheme="minorHAnsi"/>
          <w:b/>
          <w:sz w:val="24"/>
          <w:szCs w:val="24"/>
          <w:lang w:val="en-US"/>
        </w:rPr>
        <w:t>www.scanci.it</w:t>
      </w:r>
    </w:p>
    <w:sectPr w:rsidR="009C224B" w:rsidRPr="000648F1" w:rsidSect="00B01F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EC"/>
    <w:multiLevelType w:val="multilevel"/>
    <w:tmpl w:val="9C0859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CCD3CB5"/>
    <w:multiLevelType w:val="hybridMultilevel"/>
    <w:tmpl w:val="69C28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B435E"/>
    <w:multiLevelType w:val="multilevel"/>
    <w:tmpl w:val="43D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13794"/>
    <w:multiLevelType w:val="hybridMultilevel"/>
    <w:tmpl w:val="5792FC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1C2E1A"/>
    <w:multiLevelType w:val="hybridMultilevel"/>
    <w:tmpl w:val="CF42C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1D2DAE"/>
    <w:multiLevelType w:val="multilevel"/>
    <w:tmpl w:val="09601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55A1D"/>
    <w:multiLevelType w:val="hybridMultilevel"/>
    <w:tmpl w:val="BCAED0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64"/>
    <w:rsid w:val="000648F1"/>
    <w:rsid w:val="001031FD"/>
    <w:rsid w:val="00127AF7"/>
    <w:rsid w:val="00142608"/>
    <w:rsid w:val="0014742D"/>
    <w:rsid w:val="001810F9"/>
    <w:rsid w:val="002E1E6B"/>
    <w:rsid w:val="00361ED9"/>
    <w:rsid w:val="00377400"/>
    <w:rsid w:val="00526504"/>
    <w:rsid w:val="005A10C0"/>
    <w:rsid w:val="005C765E"/>
    <w:rsid w:val="00610E21"/>
    <w:rsid w:val="006A4673"/>
    <w:rsid w:val="0073269C"/>
    <w:rsid w:val="00787B01"/>
    <w:rsid w:val="007B3A96"/>
    <w:rsid w:val="008A0BB2"/>
    <w:rsid w:val="00963AF4"/>
    <w:rsid w:val="009C224B"/>
    <w:rsid w:val="00B01FBC"/>
    <w:rsid w:val="00B41064"/>
    <w:rsid w:val="00C90DBA"/>
    <w:rsid w:val="00CD198B"/>
    <w:rsid w:val="00D26D78"/>
    <w:rsid w:val="00DA34CF"/>
    <w:rsid w:val="00DC4A84"/>
    <w:rsid w:val="00FA0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664E"/>
  <w15:docId w15:val="{8AC71197-6BBE-4A39-B008-D075F43E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01FBC"/>
  </w:style>
  <w:style w:type="paragraph" w:styleId="Titolo1">
    <w:name w:val="heading 1"/>
    <w:basedOn w:val="Normale"/>
    <w:next w:val="Normale"/>
    <w:link w:val="Titolo1Carattere"/>
    <w:uiPriority w:val="9"/>
    <w:qFormat/>
    <w:rsid w:val="001031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C765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1031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410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41064"/>
    <w:rPr>
      <w:b/>
      <w:bCs/>
    </w:rPr>
  </w:style>
  <w:style w:type="character" w:styleId="Enfasicorsivo">
    <w:name w:val="Emphasis"/>
    <w:basedOn w:val="Carpredefinitoparagrafo"/>
    <w:uiPriority w:val="20"/>
    <w:qFormat/>
    <w:rsid w:val="00B41064"/>
    <w:rPr>
      <w:i/>
      <w:iCs/>
    </w:rPr>
  </w:style>
  <w:style w:type="character" w:customStyle="1" w:styleId="Titolo2Carattere">
    <w:name w:val="Titolo 2 Carattere"/>
    <w:basedOn w:val="Carpredefinitoparagrafo"/>
    <w:link w:val="Titolo2"/>
    <w:uiPriority w:val="9"/>
    <w:rsid w:val="005C765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9C224B"/>
    <w:rPr>
      <w:color w:val="0000FF" w:themeColor="hyperlink"/>
      <w:u w:val="single"/>
    </w:rPr>
  </w:style>
  <w:style w:type="paragraph" w:styleId="Paragrafoelenco">
    <w:name w:val="List Paragraph"/>
    <w:basedOn w:val="Normale"/>
    <w:uiPriority w:val="34"/>
    <w:qFormat/>
    <w:rsid w:val="00142608"/>
    <w:pPr>
      <w:ind w:left="720"/>
      <w:contextualSpacing/>
    </w:pPr>
  </w:style>
  <w:style w:type="character" w:customStyle="1" w:styleId="Titolo1Carattere">
    <w:name w:val="Titolo 1 Carattere"/>
    <w:basedOn w:val="Carpredefinitoparagrafo"/>
    <w:link w:val="Titolo1"/>
    <w:uiPriority w:val="9"/>
    <w:rsid w:val="001031F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031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7123">
      <w:bodyDiv w:val="1"/>
      <w:marLeft w:val="0"/>
      <w:marRight w:val="0"/>
      <w:marTop w:val="0"/>
      <w:marBottom w:val="0"/>
      <w:divBdr>
        <w:top w:val="none" w:sz="0" w:space="0" w:color="auto"/>
        <w:left w:val="none" w:sz="0" w:space="0" w:color="auto"/>
        <w:bottom w:val="none" w:sz="0" w:space="0" w:color="auto"/>
        <w:right w:val="none" w:sz="0" w:space="0" w:color="auto"/>
      </w:divBdr>
    </w:div>
    <w:div w:id="557713924">
      <w:bodyDiv w:val="1"/>
      <w:marLeft w:val="0"/>
      <w:marRight w:val="0"/>
      <w:marTop w:val="0"/>
      <w:marBottom w:val="0"/>
      <w:divBdr>
        <w:top w:val="none" w:sz="0" w:space="0" w:color="auto"/>
        <w:left w:val="none" w:sz="0" w:space="0" w:color="auto"/>
        <w:bottom w:val="none" w:sz="0" w:space="0" w:color="auto"/>
        <w:right w:val="none" w:sz="0" w:space="0" w:color="auto"/>
      </w:divBdr>
    </w:div>
    <w:div w:id="816528090">
      <w:bodyDiv w:val="1"/>
      <w:marLeft w:val="0"/>
      <w:marRight w:val="0"/>
      <w:marTop w:val="0"/>
      <w:marBottom w:val="0"/>
      <w:divBdr>
        <w:top w:val="none" w:sz="0" w:space="0" w:color="auto"/>
        <w:left w:val="none" w:sz="0" w:space="0" w:color="auto"/>
        <w:bottom w:val="none" w:sz="0" w:space="0" w:color="auto"/>
        <w:right w:val="none" w:sz="0" w:space="0" w:color="auto"/>
      </w:divBdr>
    </w:div>
    <w:div w:id="1092777623">
      <w:bodyDiv w:val="1"/>
      <w:marLeft w:val="0"/>
      <w:marRight w:val="0"/>
      <w:marTop w:val="0"/>
      <w:marBottom w:val="0"/>
      <w:divBdr>
        <w:top w:val="none" w:sz="0" w:space="0" w:color="auto"/>
        <w:left w:val="none" w:sz="0" w:space="0" w:color="auto"/>
        <w:bottom w:val="none" w:sz="0" w:space="0" w:color="auto"/>
        <w:right w:val="none" w:sz="0" w:space="0" w:color="auto"/>
      </w:divBdr>
    </w:div>
    <w:div w:id="1213731195">
      <w:bodyDiv w:val="1"/>
      <w:marLeft w:val="0"/>
      <w:marRight w:val="0"/>
      <w:marTop w:val="0"/>
      <w:marBottom w:val="0"/>
      <w:divBdr>
        <w:top w:val="none" w:sz="0" w:space="0" w:color="auto"/>
        <w:left w:val="none" w:sz="0" w:space="0" w:color="auto"/>
        <w:bottom w:val="none" w:sz="0" w:space="0" w:color="auto"/>
        <w:right w:val="none" w:sz="0" w:space="0" w:color="auto"/>
      </w:divBdr>
    </w:div>
    <w:div w:id="1332290404">
      <w:bodyDiv w:val="1"/>
      <w:marLeft w:val="0"/>
      <w:marRight w:val="0"/>
      <w:marTop w:val="0"/>
      <w:marBottom w:val="0"/>
      <w:divBdr>
        <w:top w:val="none" w:sz="0" w:space="0" w:color="auto"/>
        <w:left w:val="none" w:sz="0" w:space="0" w:color="auto"/>
        <w:bottom w:val="none" w:sz="0" w:space="0" w:color="auto"/>
        <w:right w:val="none" w:sz="0" w:space="0" w:color="auto"/>
      </w:divBdr>
    </w:div>
    <w:div w:id="15756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canc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nci.it" TargetMode="External"/><Relationship Id="rId5" Type="http://schemas.openxmlformats.org/officeDocument/2006/relationships/hyperlink" Target="https://domandaonline.serviziocivil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sara troilo</cp:lastModifiedBy>
  <cp:revision>2</cp:revision>
  <dcterms:created xsi:type="dcterms:W3CDTF">2025-01-20T14:06:00Z</dcterms:created>
  <dcterms:modified xsi:type="dcterms:W3CDTF">2025-01-20T14:06:00Z</dcterms:modified>
</cp:coreProperties>
</file>